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5A" w:rsidRDefault="00B86585" w:rsidP="00EB4D5A">
      <w:pPr>
        <w:jc w:val="center"/>
        <w:rPr>
          <w:rFonts w:ascii="Bookman Old Style" w:hAnsi="Bookman Old Style"/>
          <w:b/>
          <w:sz w:val="28"/>
          <w:u w:val="single"/>
        </w:rPr>
      </w:pPr>
      <w:r w:rsidRPr="00B86585">
        <w:rPr>
          <w:noProof/>
          <w:lang w:eastAsia="bg-BG"/>
        </w:rPr>
        <w:pict>
          <v:line id="Straight Connector 7" o:spid="_x0000_s1030" style="position:absolute;left:0;text-align:left;z-index:251665408;visibility:visible;mso-width-relative:margin" from="76.15pt,52.15pt" to="473.6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" strokecolor="black [3040]"/>
        </w:pict>
      </w:r>
      <w:r w:rsidRPr="00B865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19.85pt;margin-top:-46.7pt;width:516pt;height:2in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" filled="f" stroked="f">
            <v:fill o:detectmouseclick="t"/>
            <v:textbox style="mso-fit-shape-to-text:t">
              <w:txbxContent>
                <w:p w:rsidR="00EB4D5A" w:rsidRDefault="00EB4D5A" w:rsidP="00EB4D5A">
                  <w:pPr>
                    <w:jc w:val="center"/>
                    <w:rPr>
                      <w:rFonts w:ascii="Bookman Old Style" w:hAnsi="Bookman Old Style"/>
                      <w:b/>
                      <w:sz w:val="5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sz w:val="52"/>
                      <w:szCs w:val="72"/>
                    </w:rPr>
                    <w:t xml:space="preserve">            </w:t>
                  </w:r>
                  <w:r w:rsidRPr="0004043F">
                    <w:rPr>
                      <w:rFonts w:ascii="Bookman Old Style" w:hAnsi="Bookman Old Style"/>
                      <w:b/>
                      <w:sz w:val="52"/>
                      <w:szCs w:val="72"/>
                    </w:rPr>
                    <w:t xml:space="preserve">НЧ „Просвета - 1922“, </w:t>
                  </w:r>
                </w:p>
                <w:p w:rsidR="00EB4D5A" w:rsidRPr="0004043F" w:rsidRDefault="00EB4D5A" w:rsidP="00EB4D5A">
                  <w:pPr>
                    <w:rPr>
                      <w:rFonts w:ascii="Bookman Old Style" w:hAnsi="Bookman Old Style"/>
                      <w:b/>
                      <w:sz w:val="5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sz w:val="52"/>
                      <w:szCs w:val="72"/>
                    </w:rPr>
                    <w:t xml:space="preserve">             с. Междени, общ.</w:t>
                  </w:r>
                  <w:r w:rsidRPr="0004043F">
                    <w:rPr>
                      <w:rFonts w:ascii="Bookman Old Style" w:hAnsi="Bookman Old Style"/>
                      <w:b/>
                      <w:sz w:val="52"/>
                      <w:szCs w:val="72"/>
                    </w:rPr>
                    <w:t xml:space="preserve"> Габрово</w:t>
                  </w:r>
                </w:p>
              </w:txbxContent>
            </v:textbox>
            <w10:wrap type="square"/>
          </v:shape>
        </w:pict>
      </w:r>
      <w:r w:rsidRPr="00B86585">
        <w:rPr>
          <w:noProof/>
          <w:lang w:eastAsia="bg-BG"/>
        </w:rPr>
        <w:pict>
          <v:line id="Straight Connector 6" o:spid="_x0000_s1029" style="position:absolute;left:0;text-align:left;z-index:251664384;visibility:visible" from="72.35pt,59.3pt" to="473.6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" strokecolor="black [3200]" strokeweight="3pt">
            <v:shadow on="t" color="black" opacity="22937f" origin=",.5" offset="0,.63889mm"/>
          </v:line>
        </w:pict>
      </w:r>
      <w:r w:rsidRPr="00B86585">
        <w:rPr>
          <w:noProof/>
        </w:rPr>
        <w:pict>
          <v:shape id="Text Box 5" o:spid="_x0000_s1028" type="#_x0000_t202" style="position:absolute;left:0;text-align:left;margin-left:-31.85pt;margin-top:36.9pt;width:283.5pt;height:283.5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" filled="f" stroked="f">
            <v:fill o:detectmouseclick="t"/>
            <v:textbox style="mso-fit-shape-to-text:t">
              <w:txbxContent>
                <w:p w:rsidR="00EB4D5A" w:rsidRPr="0004043F" w:rsidRDefault="00EB4D5A" w:rsidP="00EB4D5A">
                  <w:pPr>
                    <w:jc w:val="center"/>
                    <w:rPr>
                      <w:rFonts w:ascii="Book Antiqua" w:hAnsi="Book Antiqua"/>
                      <w:b/>
                      <w:noProof/>
                    </w:rPr>
                  </w:pPr>
                  <w:r w:rsidRPr="0004043F">
                    <w:rPr>
                      <w:rFonts w:ascii="Book Antiqua" w:hAnsi="Book Antiqua"/>
                      <w:b/>
                      <w:noProof/>
                    </w:rPr>
                    <w:t>с. Междени</w:t>
                  </w:r>
                </w:p>
              </w:txbxContent>
            </v:textbox>
          </v:shape>
        </w:pict>
      </w:r>
      <w:r w:rsidRPr="00B86585">
        <w:rPr>
          <w:noProof/>
        </w:rPr>
        <w:pict>
          <v:shape id="Text Box 3" o:spid="_x0000_s1027" type="#_x0000_t202" style="position:absolute;left:0;text-align:left;margin-left:-104.6pt;margin-top:-36.6pt;width:225pt;height:6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" filled="f" stroked="f">
            <v:fill o:detectmouseclick="t"/>
            <v:textbox>
              <w:txbxContent>
                <w:p w:rsidR="00EB4D5A" w:rsidRPr="0004043F" w:rsidRDefault="00EB4D5A" w:rsidP="00EB4D5A">
                  <w:pPr>
                    <w:jc w:val="center"/>
                    <w:rPr>
                      <w:rFonts w:ascii="Book Antiqua" w:hAnsi="Book Antiqua"/>
                      <w:b/>
                      <w:noProof/>
                    </w:rPr>
                  </w:pPr>
                  <w:r w:rsidRPr="0004043F">
                    <w:rPr>
                      <w:rFonts w:ascii="Book Antiqua" w:hAnsi="Book Antiqua"/>
                      <w:b/>
                      <w:noProof/>
                    </w:rPr>
                    <w:t>НЧ „Просвета - 1922“</w:t>
                  </w:r>
                  <w:r>
                    <w:rPr>
                      <w:rFonts w:ascii="Book Antiqua" w:hAnsi="Book Antiqua"/>
                      <w:b/>
                      <w:noProof/>
                    </w:rPr>
                    <w:t xml:space="preserve"> </w:t>
                  </w:r>
                </w:p>
              </w:txbxContent>
            </v:textbox>
          </v:shape>
        </w:pict>
      </w:r>
      <w:r w:rsidR="00EB4D5A">
        <w:rPr>
          <w:noProof/>
          <w:lang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-797560</wp:posOffset>
            </wp:positionV>
            <wp:extent cx="1828800" cy="1828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-2145596_feature-manuscripts-emerging-research-campus-notes-vector-drawing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D5A" w:rsidRDefault="00EB4D5A" w:rsidP="00EB4D5A">
      <w:pPr>
        <w:jc w:val="center"/>
        <w:rPr>
          <w:rFonts w:ascii="Bookman Old Style" w:hAnsi="Bookman Old Style"/>
          <w:b/>
          <w:sz w:val="28"/>
          <w:u w:val="single"/>
        </w:rPr>
      </w:pPr>
    </w:p>
    <w:p w:rsidR="00EB4D5A" w:rsidRDefault="00EB4D5A" w:rsidP="00EB4D5A">
      <w:pPr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 xml:space="preserve">ГОДИШЕН </w:t>
      </w:r>
      <w:r w:rsidRPr="00C50D5F">
        <w:rPr>
          <w:rFonts w:ascii="Bookman Old Style" w:hAnsi="Bookman Old Style"/>
          <w:b/>
          <w:sz w:val="44"/>
        </w:rPr>
        <w:t>ОТЧЕТ</w:t>
      </w:r>
    </w:p>
    <w:p w:rsidR="00EB4D5A" w:rsidRDefault="00EB4D5A" w:rsidP="00EB4D5A">
      <w:pPr>
        <w:jc w:val="center"/>
        <w:rPr>
          <w:rFonts w:ascii="Bookman Old Style" w:hAnsi="Bookman Old Style"/>
          <w:b/>
          <w:sz w:val="40"/>
        </w:rPr>
      </w:pPr>
      <w:r w:rsidRPr="00C50D5F">
        <w:rPr>
          <w:rFonts w:ascii="Bookman Old Style" w:hAnsi="Bookman Old Style"/>
          <w:b/>
          <w:sz w:val="40"/>
        </w:rPr>
        <w:t>за дейността на НЧ „Просвета -1922“,</w:t>
      </w:r>
    </w:p>
    <w:p w:rsidR="00EB4D5A" w:rsidRPr="00C50D5F" w:rsidRDefault="00EB4D5A" w:rsidP="00EB4D5A">
      <w:pPr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>с.Междени през 2020</w:t>
      </w:r>
      <w:r w:rsidRPr="00C50D5F">
        <w:rPr>
          <w:rFonts w:ascii="Bookman Old Style" w:hAnsi="Bookman Old Style"/>
          <w:b/>
          <w:sz w:val="40"/>
        </w:rPr>
        <w:t>г.</w:t>
      </w:r>
    </w:p>
    <w:p w:rsidR="00EB4D5A" w:rsidRDefault="00EB4D5A" w:rsidP="00EB4D5A">
      <w:pPr>
        <w:ind w:firstLine="708"/>
        <w:jc w:val="both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sz w:val="28"/>
        </w:rPr>
        <w:t xml:space="preserve">Изминалата </w:t>
      </w:r>
      <w:r w:rsidRPr="00C50D5F">
        <w:rPr>
          <w:rFonts w:ascii="Book Antiqua" w:hAnsi="Book Antiqua" w:cs="Times New Roman"/>
          <w:sz w:val="28"/>
        </w:rPr>
        <w:t>20</w:t>
      </w:r>
      <w:r>
        <w:rPr>
          <w:rFonts w:ascii="Book Antiqua" w:hAnsi="Book Antiqua" w:cs="Times New Roman"/>
          <w:sz w:val="28"/>
        </w:rPr>
        <w:t>20</w:t>
      </w:r>
      <w:r>
        <w:rPr>
          <w:rFonts w:ascii="Georgia" w:hAnsi="Georgia" w:cs="Times New Roman"/>
          <w:sz w:val="28"/>
        </w:rPr>
        <w:t xml:space="preserve"> година, беше по-особена за всички и промени насоката на работа на читалищните дейци. Читалищната дейност се реализираше посредством желанието на всички членове</w:t>
      </w:r>
      <w:r w:rsidRPr="00C50D5F">
        <w:rPr>
          <w:rFonts w:ascii="Georgia" w:hAnsi="Georgia" w:cs="Times New Roman"/>
          <w:sz w:val="28"/>
        </w:rPr>
        <w:t xml:space="preserve"> </w:t>
      </w:r>
      <w:r>
        <w:rPr>
          <w:rFonts w:ascii="Georgia" w:hAnsi="Georgia" w:cs="Times New Roman"/>
          <w:sz w:val="28"/>
        </w:rPr>
        <w:t>з</w:t>
      </w:r>
      <w:r w:rsidRPr="00C50D5F">
        <w:rPr>
          <w:rFonts w:ascii="Georgia" w:hAnsi="Georgia" w:cs="Times New Roman"/>
          <w:sz w:val="28"/>
        </w:rPr>
        <w:t xml:space="preserve">а утвърждаване </w:t>
      </w:r>
      <w:r>
        <w:rPr>
          <w:rFonts w:ascii="Georgia" w:hAnsi="Georgia" w:cs="Times New Roman"/>
          <w:sz w:val="28"/>
        </w:rPr>
        <w:t xml:space="preserve">значимостта и </w:t>
      </w:r>
      <w:r w:rsidRPr="00C50D5F">
        <w:rPr>
          <w:rFonts w:ascii="Georgia" w:hAnsi="Georgia" w:cs="Times New Roman"/>
          <w:sz w:val="28"/>
        </w:rPr>
        <w:t>ролята на читалището, като водеща културна</w:t>
      </w:r>
      <w:r>
        <w:rPr>
          <w:rFonts w:ascii="Georgia" w:hAnsi="Georgia" w:cs="Times New Roman"/>
          <w:sz w:val="28"/>
        </w:rPr>
        <w:t xml:space="preserve"> </w:t>
      </w:r>
      <w:r w:rsidRPr="00C50D5F">
        <w:rPr>
          <w:rFonts w:ascii="Georgia" w:hAnsi="Georgia" w:cs="Times New Roman"/>
          <w:sz w:val="28"/>
        </w:rPr>
        <w:t>институци</w:t>
      </w:r>
      <w:r>
        <w:rPr>
          <w:rFonts w:ascii="Georgia" w:hAnsi="Georgia" w:cs="Times New Roman"/>
          <w:sz w:val="28"/>
        </w:rPr>
        <w:t>я в духовния живот на нашето село, като голяма част от инициативите ни се реализираха в интернет пространството, поради усложнената епидемиологична обстановка</w:t>
      </w:r>
      <w:r w:rsidRPr="00C50D5F">
        <w:rPr>
          <w:rFonts w:ascii="Georgia" w:hAnsi="Georgia" w:cs="Times New Roman"/>
          <w:sz w:val="28"/>
        </w:rPr>
        <w:t>.</w:t>
      </w:r>
    </w:p>
    <w:p w:rsidR="00EB4D5A" w:rsidRDefault="00EB4D5A" w:rsidP="00EB4D5A">
      <w:pPr>
        <w:ind w:firstLine="708"/>
        <w:jc w:val="both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sz w:val="28"/>
        </w:rPr>
        <w:t xml:space="preserve">Основните насоки в работата ни </w:t>
      </w:r>
      <w:r w:rsidRPr="00C50D5F">
        <w:rPr>
          <w:rFonts w:ascii="Georgia" w:hAnsi="Georgia" w:cs="Times New Roman"/>
          <w:sz w:val="28"/>
        </w:rPr>
        <w:t>бяха свързани с</w:t>
      </w:r>
      <w:r>
        <w:rPr>
          <w:rFonts w:ascii="Georgia" w:hAnsi="Georgia" w:cs="Times New Roman"/>
          <w:sz w:val="28"/>
        </w:rPr>
        <w:t xml:space="preserve">ъс </w:t>
      </w:r>
      <w:r w:rsidRPr="00C50D5F">
        <w:rPr>
          <w:rFonts w:ascii="Georgia" w:hAnsi="Georgia" w:cs="Times New Roman"/>
          <w:sz w:val="28"/>
        </w:rPr>
        <w:t xml:space="preserve">създаване на условия за изява </w:t>
      </w:r>
      <w:r>
        <w:rPr>
          <w:rFonts w:ascii="Georgia" w:hAnsi="Georgia" w:cs="Times New Roman"/>
          <w:sz w:val="28"/>
        </w:rPr>
        <w:t xml:space="preserve">и участие на всички желаещи, макар и онлайн и още  - с </w:t>
      </w:r>
      <w:r w:rsidRPr="00C50D5F">
        <w:rPr>
          <w:rFonts w:ascii="Georgia" w:hAnsi="Georgia" w:cs="Times New Roman"/>
          <w:sz w:val="28"/>
        </w:rPr>
        <w:t>поддърж</w:t>
      </w:r>
      <w:r>
        <w:rPr>
          <w:rFonts w:ascii="Georgia" w:hAnsi="Georgia" w:cs="Times New Roman"/>
          <w:sz w:val="28"/>
        </w:rPr>
        <w:t xml:space="preserve">ане на материалната база, както </w:t>
      </w:r>
      <w:r w:rsidRPr="00C50D5F">
        <w:rPr>
          <w:rFonts w:ascii="Georgia" w:hAnsi="Georgia" w:cs="Times New Roman"/>
          <w:sz w:val="28"/>
        </w:rPr>
        <w:t xml:space="preserve">и </w:t>
      </w:r>
      <w:r>
        <w:rPr>
          <w:rFonts w:ascii="Georgia" w:hAnsi="Georgia" w:cs="Times New Roman"/>
          <w:sz w:val="28"/>
        </w:rPr>
        <w:t xml:space="preserve">осъзнаване значимостта на читалището като културна институция, съхраняваща бита, традициите и нравите на българския народ. </w:t>
      </w:r>
    </w:p>
    <w:p w:rsidR="00EB4D5A" w:rsidRDefault="00EB4D5A" w:rsidP="00EB4D5A">
      <w:pPr>
        <w:ind w:firstLine="708"/>
        <w:jc w:val="both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sz w:val="28"/>
        </w:rPr>
        <w:t>През годината НЧ „Просвета - 1922“ организира и проведе редица</w:t>
      </w:r>
      <w:r w:rsidR="00133B3E">
        <w:rPr>
          <w:rFonts w:ascii="Georgia" w:hAnsi="Georgia" w:cs="Times New Roman"/>
          <w:sz w:val="28"/>
        </w:rPr>
        <w:t xml:space="preserve"> онлайн събития</w:t>
      </w:r>
      <w:r>
        <w:rPr>
          <w:rFonts w:ascii="Georgia" w:hAnsi="Georgia" w:cs="Times New Roman"/>
          <w:sz w:val="28"/>
        </w:rPr>
        <w:t xml:space="preserve">, посветени на националните, регионалните и местните празници и обичаи – Ден на самодееца, 3 март, Великден, Коледа, 15 април – Ден на семейството, Гергьовден, Петровден, Еньовден, 23 април- международен ден на книгата. </w:t>
      </w:r>
    </w:p>
    <w:p w:rsidR="00EB4D5A" w:rsidRDefault="00EB4D5A" w:rsidP="00EB4D5A">
      <w:pPr>
        <w:ind w:firstLine="708"/>
        <w:jc w:val="both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sz w:val="28"/>
        </w:rPr>
        <w:t xml:space="preserve">Освен това, екипът полага постоянни грижи за площта и </w:t>
      </w:r>
      <w:proofErr w:type="spellStart"/>
      <w:r>
        <w:rPr>
          <w:rFonts w:ascii="Georgia" w:hAnsi="Georgia" w:cs="Times New Roman"/>
          <w:sz w:val="28"/>
        </w:rPr>
        <w:t>подръжката</w:t>
      </w:r>
      <w:proofErr w:type="spellEnd"/>
      <w:r>
        <w:rPr>
          <w:rFonts w:ascii="Georgia" w:hAnsi="Georgia" w:cs="Times New Roman"/>
          <w:sz w:val="28"/>
        </w:rPr>
        <w:t xml:space="preserve"> около читалището. Обновен бе малкия салон, както и започна работа по създаването на музейна етнографска и една </w:t>
      </w:r>
      <w:proofErr w:type="spellStart"/>
      <w:r>
        <w:rPr>
          <w:rFonts w:ascii="Georgia" w:hAnsi="Georgia" w:cs="Times New Roman"/>
          <w:sz w:val="28"/>
        </w:rPr>
        <w:t>краеведска</w:t>
      </w:r>
      <w:proofErr w:type="spellEnd"/>
      <w:r>
        <w:rPr>
          <w:rFonts w:ascii="Georgia" w:hAnsi="Georgia" w:cs="Times New Roman"/>
          <w:sz w:val="28"/>
        </w:rPr>
        <w:t xml:space="preserve"> сбирки. Работи се в посока обогатяване на библиотечния фонд. </w:t>
      </w:r>
    </w:p>
    <w:p w:rsidR="00C252AE" w:rsidRDefault="00EB4D5A" w:rsidP="00EB4D5A">
      <w:pPr>
        <w:ind w:firstLine="708"/>
        <w:jc w:val="both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sz w:val="28"/>
        </w:rPr>
        <w:lastRenderedPageBreak/>
        <w:t xml:space="preserve">Дейността бе насочена към удовлетворяване на интересите по актуални здравни и културни теми. </w:t>
      </w:r>
    </w:p>
    <w:p w:rsidR="00802626" w:rsidRDefault="00C252AE" w:rsidP="00EB4D5A">
      <w:pPr>
        <w:ind w:firstLine="708"/>
        <w:jc w:val="both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sz w:val="28"/>
        </w:rPr>
        <w:t xml:space="preserve">В читалището функционират </w:t>
      </w:r>
      <w:r w:rsidRPr="00C252AE">
        <w:rPr>
          <w:rFonts w:ascii="Georgia" w:hAnsi="Georgia" w:cs="Times New Roman"/>
          <w:sz w:val="28"/>
        </w:rPr>
        <w:t>"Клуб на самодееца", "Кулинарен клуб", Клуб "Краезнание"</w:t>
      </w:r>
      <w:r>
        <w:rPr>
          <w:rFonts w:ascii="Georgia" w:hAnsi="Georgia" w:cs="Times New Roman"/>
          <w:sz w:val="28"/>
        </w:rPr>
        <w:t>, Литературно – исторически клуб. Кулинарният клуб организира онлайн конкурс за рецепта и рисунка на тема: „Коледна трапеза по нашенски”. В който се включиха повече от 50 участника. Разполагаме с една етнографска музейна колекция, която търпи обогатяване.</w:t>
      </w:r>
    </w:p>
    <w:p w:rsidR="00EB4D5A" w:rsidRPr="00CE0F2C" w:rsidRDefault="00EB4D5A" w:rsidP="00EB4D5A">
      <w:pPr>
        <w:ind w:firstLine="708"/>
        <w:jc w:val="both"/>
        <w:rPr>
          <w:rFonts w:ascii="Georgia" w:hAnsi="Georgia" w:cs="Times New Roman"/>
          <w:sz w:val="28"/>
        </w:rPr>
      </w:pPr>
      <w:r w:rsidRPr="00CE0F2C">
        <w:rPr>
          <w:rFonts w:ascii="Georgia" w:hAnsi="Georgia" w:cs="Times New Roman"/>
          <w:sz w:val="28"/>
        </w:rPr>
        <w:t>Извършиха се неотложни технически д</w:t>
      </w:r>
      <w:r>
        <w:rPr>
          <w:rFonts w:ascii="Georgia" w:hAnsi="Georgia" w:cs="Times New Roman"/>
          <w:sz w:val="28"/>
        </w:rPr>
        <w:t xml:space="preserve">ейности, касаещи поддръжката на </w:t>
      </w:r>
      <w:r w:rsidRPr="00CE0F2C">
        <w:rPr>
          <w:rFonts w:ascii="Georgia" w:hAnsi="Georgia" w:cs="Times New Roman"/>
          <w:sz w:val="28"/>
        </w:rPr>
        <w:t>материалния фонд</w:t>
      </w:r>
      <w:r>
        <w:rPr>
          <w:rFonts w:ascii="Georgia" w:hAnsi="Georgia" w:cs="Times New Roman"/>
          <w:sz w:val="28"/>
        </w:rPr>
        <w:t>. Обсъди се възможността</w:t>
      </w:r>
      <w:r w:rsidRPr="00CE0F2C">
        <w:rPr>
          <w:rFonts w:ascii="Georgia" w:hAnsi="Georgia" w:cs="Times New Roman"/>
          <w:sz w:val="28"/>
        </w:rPr>
        <w:t xml:space="preserve"> относно създаване на </w:t>
      </w:r>
      <w:r>
        <w:rPr>
          <w:rFonts w:ascii="Georgia" w:hAnsi="Georgia" w:cs="Times New Roman"/>
          <w:sz w:val="28"/>
        </w:rPr>
        <w:t>танцова група при читалището, тематични изложби, кът на детската рисунка,</w:t>
      </w:r>
      <w:bookmarkStart w:id="0" w:name="_GoBack"/>
      <w:bookmarkEnd w:id="0"/>
      <w:r>
        <w:rPr>
          <w:rFonts w:ascii="Georgia" w:hAnsi="Georgia" w:cs="Times New Roman"/>
          <w:sz w:val="28"/>
        </w:rPr>
        <w:t xml:space="preserve"> както и група за съхранение и предаване на българските традиции и фолклор. </w:t>
      </w:r>
    </w:p>
    <w:p w:rsidR="00802626" w:rsidRDefault="00EB4D5A" w:rsidP="00EB4D5A">
      <w:pPr>
        <w:ind w:firstLine="708"/>
        <w:jc w:val="both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sz w:val="28"/>
        </w:rPr>
        <w:t xml:space="preserve">Работи се </w:t>
      </w:r>
      <w:r w:rsidR="00802626">
        <w:rPr>
          <w:rFonts w:ascii="Georgia" w:hAnsi="Georgia" w:cs="Times New Roman"/>
          <w:sz w:val="28"/>
        </w:rPr>
        <w:t>доброволно,</w:t>
      </w:r>
      <w:r>
        <w:rPr>
          <w:rFonts w:ascii="Georgia" w:hAnsi="Georgia" w:cs="Times New Roman"/>
          <w:sz w:val="28"/>
        </w:rPr>
        <w:t xml:space="preserve"> в разбирателство и в хармонична атмосфера, в името на запазването, съхранението и развитието на народно читалище „Просвета - 1922“. И през изминалата година читалището се утвърди като притегателен център за всички жители на селото, както и за онези, които са част от общността. </w:t>
      </w:r>
    </w:p>
    <w:p w:rsidR="00EB4D5A" w:rsidRDefault="00EB4D5A" w:rsidP="00EB4D5A">
      <w:pPr>
        <w:ind w:firstLine="708"/>
        <w:jc w:val="both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sz w:val="28"/>
        </w:rPr>
        <w:t xml:space="preserve">Адекватна и ползотворна бе работата на НЧ „Просвета - 1922“ с останалите институции на местно и национално ниво. </w:t>
      </w:r>
    </w:p>
    <w:p w:rsidR="00EB4D5A" w:rsidRDefault="00EB4D5A" w:rsidP="00EB4D5A">
      <w:pPr>
        <w:ind w:firstLine="708"/>
        <w:jc w:val="both"/>
        <w:rPr>
          <w:rFonts w:ascii="Georgia" w:hAnsi="Georgia" w:cs="Times New Roman"/>
          <w:sz w:val="28"/>
        </w:rPr>
      </w:pPr>
    </w:p>
    <w:p w:rsidR="00EB4D5A" w:rsidRPr="00C50D5F" w:rsidRDefault="00EB4D5A" w:rsidP="0035113C">
      <w:pPr>
        <w:ind w:firstLine="708"/>
        <w:jc w:val="right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sz w:val="28"/>
        </w:rPr>
        <w:t xml:space="preserve">Председател: </w:t>
      </w:r>
      <w:r w:rsidR="0035113C">
        <w:rPr>
          <w:rFonts w:ascii="Georgia" w:hAnsi="Georgia" w:cs="Times New Roman"/>
          <w:sz w:val="28"/>
        </w:rPr>
        <w:t xml:space="preserve"> </w:t>
      </w:r>
      <w:r w:rsidR="0035113C" w:rsidRPr="0035113C">
        <w:rPr>
          <w:rFonts w:ascii="Georgia" w:hAnsi="Georgia" w:cs="Times New Roman"/>
          <w:b/>
          <w:i/>
          <w:sz w:val="28"/>
        </w:rPr>
        <w:t>Иван М. Пенчев</w:t>
      </w:r>
    </w:p>
    <w:p w:rsidR="00076496" w:rsidRDefault="00076496"/>
    <w:sectPr w:rsidR="00076496" w:rsidSect="00076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D5A"/>
    <w:rsid w:val="00076496"/>
    <w:rsid w:val="00133B3E"/>
    <w:rsid w:val="0032037E"/>
    <w:rsid w:val="0035113C"/>
    <w:rsid w:val="00802626"/>
    <w:rsid w:val="00B86585"/>
    <w:rsid w:val="00C252AE"/>
    <w:rsid w:val="00E93060"/>
    <w:rsid w:val="00EB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User6gtf</dc:creator>
  <cp:keywords/>
  <dc:description/>
  <cp:lastModifiedBy>User6gtf</cp:lastModifiedBy>
  <cp:revision>4</cp:revision>
  <dcterms:created xsi:type="dcterms:W3CDTF">2021-03-26T13:16:00Z</dcterms:created>
  <dcterms:modified xsi:type="dcterms:W3CDTF">2021-03-26T15:01:00Z</dcterms:modified>
</cp:coreProperties>
</file>